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0BC9" w14:textId="41581847" w:rsidR="0059099D" w:rsidRDefault="0059099D" w:rsidP="0059099D">
      <w:r>
        <w:t xml:space="preserve">To:  </w:t>
      </w:r>
      <w:r>
        <w:tab/>
      </w:r>
      <w:r w:rsidR="00BE1CEC">
        <w:t>Federally Funded Projects</w:t>
      </w:r>
      <w:r>
        <w:t xml:space="preserve"> Team</w:t>
      </w:r>
      <w:r>
        <w:br/>
        <w:t>From:</w:t>
      </w:r>
      <w:r>
        <w:tab/>
        <w:t xml:space="preserve"> </w:t>
      </w:r>
    </w:p>
    <w:p w14:paraId="1014998B" w14:textId="25A1912B" w:rsidR="003E70E0" w:rsidRDefault="0059099D" w:rsidP="0059099D">
      <w:r>
        <w:t xml:space="preserve">Re: </w:t>
      </w:r>
      <w:r>
        <w:tab/>
      </w:r>
      <w:r w:rsidR="000B7AE4">
        <w:t>Approval</w:t>
      </w:r>
      <w:r>
        <w:t xml:space="preserve"> Request for </w:t>
      </w:r>
      <w:bookmarkStart w:id="0" w:name="_Hlk56063659"/>
      <w:r w:rsidRPr="00B77318">
        <w:t>$</w:t>
      </w:r>
      <w:proofErr w:type="gramStart"/>
      <w:r w:rsidR="000B7AE4">
        <w:t>#</w:t>
      </w:r>
      <w:r w:rsidRPr="00B77318">
        <w:t>,</w:t>
      </w:r>
      <w:r w:rsidR="000B7AE4">
        <w:t>#</w:t>
      </w:r>
      <w:proofErr w:type="gramEnd"/>
      <w:r w:rsidR="000B7AE4">
        <w:t>##,###</w:t>
      </w:r>
      <w:r>
        <w:t xml:space="preserve"> </w:t>
      </w:r>
      <w:bookmarkEnd w:id="0"/>
      <w:r>
        <w:t>for</w:t>
      </w:r>
      <w:r w:rsidR="00E87E6E">
        <w:t xml:space="preserve"> Projects under</w:t>
      </w:r>
      <w:r>
        <w:t xml:space="preserve"> </w:t>
      </w:r>
      <w:r w:rsidR="000B7AE4">
        <w:t>&lt;Program Name&gt;</w:t>
      </w:r>
      <w:r>
        <w:t xml:space="preserve">  </w:t>
      </w:r>
      <w:r>
        <w:br/>
        <w:t xml:space="preserve">Date: </w:t>
      </w:r>
      <w:r>
        <w:tab/>
      </w:r>
      <w:r>
        <w:br/>
        <w:t>___________________________________________________________________________</w:t>
      </w:r>
      <w:r>
        <w:br/>
      </w:r>
    </w:p>
    <w:p w14:paraId="261E6977" w14:textId="11B60CC5" w:rsidR="00F55FB5" w:rsidRDefault="0059099D" w:rsidP="0059099D">
      <w:r>
        <w:t>The Department/Agency of ____ requests</w:t>
      </w:r>
      <w:r w:rsidR="00174486">
        <w:t xml:space="preserve"> review of the</w:t>
      </w:r>
      <w:r>
        <w:t xml:space="preserve"> American Rescue Plan Act (ARPA) State Fiscal Recovery</w:t>
      </w:r>
      <w:r w:rsidR="004B5357">
        <w:t xml:space="preserve"> (SFR)</w:t>
      </w:r>
      <w:r>
        <w:t xml:space="preserve"> funds for the projects detailed below.</w:t>
      </w:r>
      <w:r>
        <w:br/>
      </w:r>
    </w:p>
    <w:p w14:paraId="4C45365E" w14:textId="5CDB1E09" w:rsidR="00F55FB5" w:rsidRPr="00BC4888" w:rsidRDefault="00F55FB5" w:rsidP="0059099D">
      <w:pPr>
        <w:rPr>
          <w:i/>
          <w:iCs/>
        </w:rPr>
      </w:pPr>
      <w:r w:rsidRPr="00F55FB5">
        <w:rPr>
          <w:i/>
          <w:iCs/>
        </w:rPr>
        <w:t>General Instructions: Complete this template and remove all italicized text</w:t>
      </w:r>
      <w:r>
        <w:rPr>
          <w:i/>
          <w:iCs/>
        </w:rPr>
        <w:t xml:space="preserve"> prior to submission to the</w:t>
      </w:r>
      <w:r w:rsidR="00BE1CEC">
        <w:rPr>
          <w:i/>
          <w:iCs/>
        </w:rPr>
        <w:t xml:space="preserve"> Federally Funded Projects (FFP) team through </w:t>
      </w:r>
      <w:r w:rsidR="001A57D8">
        <w:rPr>
          <w:i/>
          <w:iCs/>
        </w:rPr>
        <w:t>your</w:t>
      </w:r>
      <w:r w:rsidR="00BE1CEC">
        <w:rPr>
          <w:i/>
          <w:iCs/>
        </w:rPr>
        <w:t xml:space="preserve"> </w:t>
      </w:r>
      <w:r w:rsidR="001A57D8" w:rsidRPr="008A343C">
        <w:rPr>
          <w:i/>
          <w:iCs/>
        </w:rPr>
        <w:t>Governor’s</w:t>
      </w:r>
      <w:r w:rsidR="00BC4888">
        <w:rPr>
          <w:i/>
          <w:iCs/>
        </w:rPr>
        <w:t xml:space="preserve"> Office</w:t>
      </w:r>
      <w:r w:rsidR="00F76629" w:rsidRPr="008A343C">
        <w:rPr>
          <w:i/>
          <w:iCs/>
        </w:rPr>
        <w:t xml:space="preserve"> </w:t>
      </w:r>
      <w:r w:rsidR="00BC4888">
        <w:rPr>
          <w:i/>
          <w:iCs/>
        </w:rPr>
        <w:t>l</w:t>
      </w:r>
      <w:r w:rsidR="007426FD" w:rsidRPr="008A343C">
        <w:rPr>
          <w:i/>
          <w:iCs/>
        </w:rPr>
        <w:t>iaison</w:t>
      </w:r>
      <w:r w:rsidR="00026721">
        <w:t>,</w:t>
      </w:r>
      <w:r w:rsidR="00BC4888" w:rsidRPr="00BC4888">
        <w:rPr>
          <w:i/>
          <w:iCs/>
        </w:rPr>
        <w:t xml:space="preserve"> cc</w:t>
      </w:r>
      <w:r w:rsidR="00026721">
        <w:rPr>
          <w:i/>
          <w:iCs/>
        </w:rPr>
        <w:t>’ing</w:t>
      </w:r>
      <w:r w:rsidR="00BC4888" w:rsidRPr="00BC4888">
        <w:rPr>
          <w:i/>
          <w:iCs/>
        </w:rPr>
        <w:t xml:space="preserve"> </w:t>
      </w:r>
      <w:hyperlink r:id="rId10" w:history="1">
        <w:r w:rsidR="00BC4888" w:rsidRPr="00BC4888">
          <w:rPr>
            <w:rStyle w:val="Hyperlink"/>
            <w:i/>
            <w:iCs/>
          </w:rPr>
          <w:t>Douglas.Farnham@vermont.gov</w:t>
        </w:r>
      </w:hyperlink>
      <w:r w:rsidR="00BC4888" w:rsidRPr="00BC4888">
        <w:rPr>
          <w:i/>
          <w:iCs/>
        </w:rPr>
        <w:t xml:space="preserve"> and </w:t>
      </w:r>
      <w:hyperlink r:id="rId11" w:history="1">
        <w:r w:rsidR="00BC4888" w:rsidRPr="00BC4888">
          <w:rPr>
            <w:rStyle w:val="Hyperlink"/>
            <w:i/>
            <w:iCs/>
          </w:rPr>
          <w:t>Kendal.smith@vermont.gov</w:t>
        </w:r>
      </w:hyperlink>
      <w:r w:rsidR="00BE1CEC" w:rsidRPr="00BC4888">
        <w:rPr>
          <w:i/>
          <w:iCs/>
        </w:rPr>
        <w:t>.</w:t>
      </w:r>
    </w:p>
    <w:p w14:paraId="08DAFDB3" w14:textId="54436C6E" w:rsidR="00174486" w:rsidRDefault="00174486" w:rsidP="0059099D"/>
    <w:p w14:paraId="39A39ED7" w14:textId="73755C0A" w:rsidR="00174486" w:rsidRDefault="00174486" w:rsidP="0059099D">
      <w:r w:rsidRPr="00174486">
        <w:rPr>
          <w:b/>
          <w:bCs/>
        </w:rPr>
        <w:t>Grantee</w:t>
      </w:r>
      <w:r w:rsidR="004762AE">
        <w:rPr>
          <w:b/>
          <w:bCs/>
        </w:rPr>
        <w:t>/Agency</w:t>
      </w:r>
      <w:proofErr w:type="gramStart"/>
      <w:r>
        <w:t>:  (</w:t>
      </w:r>
      <w:proofErr w:type="gramEnd"/>
      <w:r w:rsidR="008E6A15">
        <w:t>e.g.</w:t>
      </w:r>
      <w:r>
        <w:t xml:space="preserve"> VHCB</w:t>
      </w:r>
      <w:r w:rsidR="00BE1CEC">
        <w:t xml:space="preserve"> or ANR</w:t>
      </w:r>
      <w:r w:rsidR="008E6A15">
        <w:t>)</w:t>
      </w:r>
    </w:p>
    <w:p w14:paraId="655191D9" w14:textId="6BA56633" w:rsidR="00174486" w:rsidRDefault="0059099D" w:rsidP="0059099D">
      <w:r w:rsidRPr="0048097E">
        <w:rPr>
          <w:b/>
          <w:bCs/>
        </w:rPr>
        <w:t xml:space="preserve">Total Amount </w:t>
      </w:r>
      <w:r w:rsidR="00174486">
        <w:rPr>
          <w:b/>
          <w:bCs/>
        </w:rPr>
        <w:t>Appropriated:</w:t>
      </w:r>
      <w:r w:rsidR="00174486" w:rsidRPr="00174486">
        <w:t xml:space="preserve"> </w:t>
      </w:r>
      <w:r w:rsidR="00174486" w:rsidRPr="00B77318">
        <w:t>$</w:t>
      </w:r>
      <w:proofErr w:type="gramStart"/>
      <w:r w:rsidR="00174486">
        <w:t>#,#</w:t>
      </w:r>
      <w:proofErr w:type="gramEnd"/>
      <w:r w:rsidR="00174486">
        <w:t>##,### appropriated under Act XX Sec. X</w:t>
      </w:r>
    </w:p>
    <w:p w14:paraId="74F48CD0" w14:textId="322D212C" w:rsidR="00E87E6E" w:rsidRDefault="00E87E6E" w:rsidP="0059099D">
      <w:pPr>
        <w:rPr>
          <w:b/>
          <w:bCs/>
        </w:rPr>
      </w:pPr>
      <w:r w:rsidRPr="00DB29C4">
        <w:rPr>
          <w:b/>
          <w:bCs/>
        </w:rPr>
        <w:t>Total Amount Allocated to the Program:</w:t>
      </w:r>
      <w:r>
        <w:t xml:space="preserve"> $#</w:t>
      </w:r>
      <w:proofErr w:type="gramStart"/>
      <w:r>
        <w:t>#,#</w:t>
      </w:r>
      <w:proofErr w:type="gramEnd"/>
      <w:r>
        <w:t xml:space="preserve">##,### </w:t>
      </w:r>
    </w:p>
    <w:p w14:paraId="5B88A8CE" w14:textId="7467B4B6" w:rsidR="0059099D" w:rsidRDefault="00174486" w:rsidP="0059099D">
      <w:pPr>
        <w:rPr>
          <w:i/>
          <w:iCs/>
        </w:rPr>
      </w:pPr>
      <w:r>
        <w:rPr>
          <w:b/>
          <w:bCs/>
        </w:rPr>
        <w:t xml:space="preserve">Total Amount </w:t>
      </w:r>
      <w:r w:rsidR="0059099D" w:rsidRPr="0048097E">
        <w:rPr>
          <w:b/>
          <w:bCs/>
        </w:rPr>
        <w:t>Requested</w:t>
      </w:r>
      <w:r w:rsidR="00E87E6E">
        <w:rPr>
          <w:b/>
          <w:bCs/>
        </w:rPr>
        <w:t xml:space="preserve"> in this</w:t>
      </w:r>
      <w:r w:rsidR="00274FB4">
        <w:rPr>
          <w:b/>
          <w:bCs/>
        </w:rPr>
        <w:t xml:space="preserve"> Memorandum</w:t>
      </w:r>
      <w:r w:rsidR="0059099D" w:rsidRPr="0048097E">
        <w:rPr>
          <w:b/>
          <w:bCs/>
        </w:rPr>
        <w:t>:</w:t>
      </w:r>
      <w:r w:rsidR="0059099D">
        <w:t xml:space="preserve">  </w:t>
      </w:r>
      <w:r w:rsidR="00EF24AF" w:rsidRPr="00EF24AF">
        <w:rPr>
          <w:i/>
          <w:iCs/>
        </w:rPr>
        <w:t xml:space="preserve">this amount should </w:t>
      </w:r>
      <w:r>
        <w:rPr>
          <w:i/>
          <w:iCs/>
        </w:rPr>
        <w:t xml:space="preserve">be the </w:t>
      </w:r>
      <w:r w:rsidR="00EF24AF" w:rsidRPr="00EF24AF">
        <w:rPr>
          <w:i/>
          <w:iCs/>
        </w:rPr>
        <w:t xml:space="preserve">equal </w:t>
      </w:r>
      <w:r>
        <w:rPr>
          <w:i/>
          <w:iCs/>
        </w:rPr>
        <w:t xml:space="preserve">to </w:t>
      </w:r>
      <w:r w:rsidR="00EF24AF" w:rsidRPr="00EF24AF">
        <w:rPr>
          <w:i/>
          <w:iCs/>
        </w:rPr>
        <w:t xml:space="preserve">the projects described below </w:t>
      </w:r>
    </w:p>
    <w:p w14:paraId="7E99D1B7" w14:textId="2BA3E3CA" w:rsidR="00174486" w:rsidRDefault="00174486" w:rsidP="0059099D"/>
    <w:p w14:paraId="25DD8AB9" w14:textId="11FDEEFA" w:rsidR="00E87E6E" w:rsidRDefault="00E87E6E" w:rsidP="0059099D">
      <w:pPr>
        <w:rPr>
          <w:b/>
          <w:bCs/>
        </w:rPr>
      </w:pPr>
      <w:r>
        <w:rPr>
          <w:b/>
          <w:bCs/>
        </w:rPr>
        <w:t>Program Name:</w:t>
      </w:r>
    </w:p>
    <w:p w14:paraId="24C0C339" w14:textId="4921FA04" w:rsidR="0059099D" w:rsidRDefault="0059099D" w:rsidP="0059099D">
      <w:r>
        <w:rPr>
          <w:b/>
          <w:bCs/>
        </w:rPr>
        <w:t>Program Description</w:t>
      </w:r>
      <w:r w:rsidRPr="0048097E">
        <w:rPr>
          <w:b/>
          <w:bCs/>
        </w:rPr>
        <w:t>:</w:t>
      </w:r>
      <w:r>
        <w:rPr>
          <w:b/>
          <w:bCs/>
        </w:rPr>
        <w:t xml:space="preserve"> </w:t>
      </w:r>
      <w:r w:rsidR="00DE5138" w:rsidRPr="00C03BAA">
        <w:rPr>
          <w:i/>
          <w:iCs/>
        </w:rPr>
        <w:t xml:space="preserve">Please </w:t>
      </w:r>
      <w:r w:rsidR="004B5357" w:rsidRPr="00C03BAA">
        <w:rPr>
          <w:i/>
          <w:iCs/>
        </w:rPr>
        <w:t>provide a high-level description of the program</w:t>
      </w:r>
      <w:r w:rsidRPr="00C03BAA">
        <w:rPr>
          <w:i/>
          <w:iCs/>
        </w:rPr>
        <w:t xml:space="preserve">. </w:t>
      </w:r>
      <w:r w:rsidR="000B7AE4" w:rsidRPr="00C03BAA">
        <w:rPr>
          <w:i/>
          <w:iCs/>
        </w:rPr>
        <w:t>Y</w:t>
      </w:r>
      <w:r w:rsidR="005C27A7" w:rsidRPr="00C03BAA">
        <w:rPr>
          <w:i/>
          <w:iCs/>
        </w:rPr>
        <w:t xml:space="preserve">our description should include how your program will account for equitable geographic disbursement </w:t>
      </w:r>
      <w:r w:rsidR="000B7AE4" w:rsidRPr="00C03BAA">
        <w:rPr>
          <w:i/>
          <w:iCs/>
        </w:rPr>
        <w:t xml:space="preserve">of funds across Vermont </w:t>
      </w:r>
      <w:r w:rsidR="005C27A7" w:rsidRPr="00C03BAA">
        <w:rPr>
          <w:i/>
          <w:iCs/>
        </w:rPr>
        <w:t>and coordination with other programs</w:t>
      </w:r>
      <w:r w:rsidR="000B7AE4" w:rsidRPr="00C03BAA">
        <w:rPr>
          <w:i/>
          <w:iCs/>
        </w:rPr>
        <w:t>. Mechanisms</w:t>
      </w:r>
      <w:r w:rsidR="003570D6" w:rsidRPr="00C03BAA">
        <w:rPr>
          <w:i/>
          <w:iCs/>
        </w:rPr>
        <w:t xml:space="preserve"> to prioritize economically</w:t>
      </w:r>
      <w:r w:rsidR="00C03BAA">
        <w:rPr>
          <w:i/>
          <w:iCs/>
        </w:rPr>
        <w:t xml:space="preserve"> </w:t>
      </w:r>
      <w:r w:rsidR="003570D6" w:rsidRPr="00C03BAA">
        <w:rPr>
          <w:i/>
          <w:iCs/>
        </w:rPr>
        <w:t>dis</w:t>
      </w:r>
      <w:r w:rsidR="00C03BAA">
        <w:rPr>
          <w:i/>
          <w:iCs/>
        </w:rPr>
        <w:t>-</w:t>
      </w:r>
      <w:r w:rsidR="003570D6" w:rsidRPr="00C03BAA">
        <w:rPr>
          <w:i/>
          <w:iCs/>
        </w:rPr>
        <w:t>advan</w:t>
      </w:r>
      <w:r w:rsidR="00C03BAA" w:rsidRPr="00C03BAA">
        <w:rPr>
          <w:i/>
          <w:iCs/>
        </w:rPr>
        <w:t>taged communities or individuals are of particular importance.</w:t>
      </w:r>
      <w:r w:rsidR="00682192">
        <w:rPr>
          <w:i/>
          <w:iCs/>
        </w:rPr>
        <w:t xml:space="preserve"> Wherever possible, include </w:t>
      </w:r>
      <w:r w:rsidR="00673E9F">
        <w:rPr>
          <w:i/>
          <w:iCs/>
        </w:rPr>
        <w:t>the statistics or program measures that you intend to use to demonstrate program success.</w:t>
      </w:r>
    </w:p>
    <w:p w14:paraId="6515C333" w14:textId="62627182" w:rsidR="00DE5138" w:rsidRDefault="00DE5138" w:rsidP="0059099D"/>
    <w:p w14:paraId="0118037A" w14:textId="77777777" w:rsidR="00E924B3" w:rsidRDefault="00E924B3" w:rsidP="00E924B3">
      <w:r>
        <w:rPr>
          <w:b/>
          <w:bCs/>
        </w:rPr>
        <w:t>Related Programs:</w:t>
      </w:r>
      <w:r w:rsidRPr="006E6566">
        <w:rPr>
          <w:b/>
          <w:bCs/>
        </w:rPr>
        <w:t xml:space="preserve"> </w:t>
      </w:r>
      <w:r w:rsidRPr="004B5357">
        <w:rPr>
          <w:i/>
          <w:iCs/>
        </w:rPr>
        <w:t>Please list any programs which will require coordination with this program and the point of contact in that program you will be coordinating with.</w:t>
      </w:r>
    </w:p>
    <w:p w14:paraId="114A0B02" w14:textId="77777777" w:rsidR="00E924B3" w:rsidRDefault="00E924B3" w:rsidP="00E92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690"/>
      </w:tblGrid>
      <w:tr w:rsidR="00E924B3" w14:paraId="442BA0AF" w14:textId="77777777" w:rsidTr="00FB71BE">
        <w:tc>
          <w:tcPr>
            <w:tcW w:w="3955" w:type="dxa"/>
          </w:tcPr>
          <w:p w14:paraId="6094FB3B" w14:textId="77777777" w:rsidR="00E924B3" w:rsidRDefault="00E924B3" w:rsidP="00FB71BE">
            <w:r>
              <w:t>Program Name</w:t>
            </w:r>
          </w:p>
        </w:tc>
        <w:tc>
          <w:tcPr>
            <w:tcW w:w="3690" w:type="dxa"/>
          </w:tcPr>
          <w:p w14:paraId="4E76F1EB" w14:textId="77777777" w:rsidR="00E924B3" w:rsidRDefault="00E924B3" w:rsidP="00FB71BE">
            <w:r>
              <w:t>Point of Contact</w:t>
            </w:r>
          </w:p>
        </w:tc>
      </w:tr>
      <w:tr w:rsidR="00E924B3" w14:paraId="19F9D959" w14:textId="77777777" w:rsidTr="00FB71BE">
        <w:tc>
          <w:tcPr>
            <w:tcW w:w="3955" w:type="dxa"/>
          </w:tcPr>
          <w:p w14:paraId="58C02B05" w14:textId="77777777" w:rsidR="00E924B3" w:rsidRDefault="00E924B3" w:rsidP="00FB71BE"/>
        </w:tc>
        <w:tc>
          <w:tcPr>
            <w:tcW w:w="3690" w:type="dxa"/>
          </w:tcPr>
          <w:p w14:paraId="5F3F49AA" w14:textId="77777777" w:rsidR="00E924B3" w:rsidRDefault="00E924B3" w:rsidP="00FB71BE"/>
        </w:tc>
      </w:tr>
      <w:tr w:rsidR="00E924B3" w14:paraId="5C5C209D" w14:textId="77777777" w:rsidTr="00FB71BE">
        <w:tc>
          <w:tcPr>
            <w:tcW w:w="3955" w:type="dxa"/>
          </w:tcPr>
          <w:p w14:paraId="2113F5F6" w14:textId="77777777" w:rsidR="00E924B3" w:rsidRDefault="00E924B3" w:rsidP="00FB71BE"/>
        </w:tc>
        <w:tc>
          <w:tcPr>
            <w:tcW w:w="3690" w:type="dxa"/>
          </w:tcPr>
          <w:p w14:paraId="15CFB4EA" w14:textId="77777777" w:rsidR="00E924B3" w:rsidRDefault="00E924B3" w:rsidP="00FB71BE"/>
        </w:tc>
      </w:tr>
      <w:tr w:rsidR="00E924B3" w14:paraId="778200BA" w14:textId="77777777" w:rsidTr="00FB71BE">
        <w:tc>
          <w:tcPr>
            <w:tcW w:w="3955" w:type="dxa"/>
          </w:tcPr>
          <w:p w14:paraId="555C1C4C" w14:textId="77777777" w:rsidR="00E924B3" w:rsidRDefault="00E924B3" w:rsidP="00FB71BE"/>
        </w:tc>
        <w:tc>
          <w:tcPr>
            <w:tcW w:w="3690" w:type="dxa"/>
          </w:tcPr>
          <w:p w14:paraId="49B673B7" w14:textId="77777777" w:rsidR="00E924B3" w:rsidRDefault="00E924B3" w:rsidP="00FB71BE"/>
        </w:tc>
      </w:tr>
      <w:tr w:rsidR="00E924B3" w14:paraId="6EA6ABE0" w14:textId="77777777" w:rsidTr="00FB71BE">
        <w:tc>
          <w:tcPr>
            <w:tcW w:w="3955" w:type="dxa"/>
          </w:tcPr>
          <w:p w14:paraId="5162EA30" w14:textId="77777777" w:rsidR="00E924B3" w:rsidRDefault="00E924B3" w:rsidP="00FB71BE"/>
        </w:tc>
        <w:tc>
          <w:tcPr>
            <w:tcW w:w="3690" w:type="dxa"/>
          </w:tcPr>
          <w:p w14:paraId="5ABF0EC6" w14:textId="77777777" w:rsidR="00E924B3" w:rsidRDefault="00E924B3" w:rsidP="00FB71BE"/>
        </w:tc>
      </w:tr>
    </w:tbl>
    <w:p w14:paraId="75A975C5" w14:textId="77777777" w:rsidR="00E924B3" w:rsidRDefault="00E924B3" w:rsidP="0059099D"/>
    <w:p w14:paraId="2D7AE6E1" w14:textId="2420788B" w:rsidR="00DE5138" w:rsidRDefault="00DE5138" w:rsidP="00DE5138">
      <w:r>
        <w:rPr>
          <w:b/>
          <w:bCs/>
        </w:rPr>
        <w:t>Project List:</w:t>
      </w:r>
      <w:r w:rsidRPr="006E6566">
        <w:rPr>
          <w:b/>
          <w:bCs/>
        </w:rPr>
        <w:t xml:space="preserve"> </w:t>
      </w:r>
      <w:r w:rsidRPr="004B5357">
        <w:rPr>
          <w:i/>
          <w:iCs/>
        </w:rPr>
        <w:t xml:space="preserve">Please list </w:t>
      </w:r>
      <w:r w:rsidR="004B5357" w:rsidRPr="004B5357">
        <w:rPr>
          <w:i/>
          <w:iCs/>
        </w:rPr>
        <w:t>the specific</w:t>
      </w:r>
      <w:r w:rsidRPr="004B5357">
        <w:rPr>
          <w:i/>
          <w:iCs/>
        </w:rPr>
        <w:t xml:space="preserve"> projects</w:t>
      </w:r>
      <w:r w:rsidR="00041DDB">
        <w:rPr>
          <w:i/>
          <w:iCs/>
        </w:rPr>
        <w:t xml:space="preserve"> using a descriptive name</w:t>
      </w:r>
      <w:r w:rsidRPr="004B5357">
        <w:rPr>
          <w:i/>
          <w:iCs/>
        </w:rPr>
        <w:t>.</w:t>
      </w:r>
      <w:r w:rsidR="008F24D6">
        <w:rPr>
          <w:i/>
          <w:iCs/>
        </w:rPr>
        <w:t xml:space="preserve"> Location level detail is requested </w:t>
      </w:r>
      <w:r w:rsidR="005523DC">
        <w:rPr>
          <w:i/>
          <w:iCs/>
        </w:rPr>
        <w:t>whenever possibl</w:t>
      </w:r>
      <w:r w:rsidR="00FD2B18">
        <w:rPr>
          <w:i/>
          <w:iCs/>
        </w:rPr>
        <w:t xml:space="preserve">e, to allow </w:t>
      </w:r>
      <w:r w:rsidR="00174486">
        <w:rPr>
          <w:i/>
          <w:iCs/>
        </w:rPr>
        <w:t xml:space="preserve">the interagency team </w:t>
      </w:r>
      <w:r w:rsidR="00FD2B18">
        <w:rPr>
          <w:i/>
          <w:iCs/>
        </w:rPr>
        <w:t>to</w:t>
      </w:r>
      <w:r w:rsidR="00174486">
        <w:rPr>
          <w:i/>
          <w:iCs/>
        </w:rPr>
        <w:t xml:space="preserve"> determine whether other agencies, departments or grantees have similar, </w:t>
      </w:r>
      <w:proofErr w:type="gramStart"/>
      <w:r w:rsidR="00174486">
        <w:rPr>
          <w:i/>
          <w:iCs/>
        </w:rPr>
        <w:t>overlapping</w:t>
      </w:r>
      <w:proofErr w:type="gramEnd"/>
      <w:r w:rsidR="00174486">
        <w:rPr>
          <w:i/>
          <w:iCs/>
        </w:rPr>
        <w:t xml:space="preserve"> or complementary projects under development or recommended. </w:t>
      </w:r>
    </w:p>
    <w:p w14:paraId="4CF3F3A5" w14:textId="77777777" w:rsidR="00DE5138" w:rsidRDefault="00DE5138" w:rsidP="00DE51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46"/>
        <w:gridCol w:w="1989"/>
        <w:gridCol w:w="2012"/>
        <w:gridCol w:w="1784"/>
      </w:tblGrid>
      <w:tr w:rsidR="0002729E" w14:paraId="0F215A5D" w14:textId="4AAD14E5" w:rsidTr="00DB29C4">
        <w:tc>
          <w:tcPr>
            <w:tcW w:w="1979" w:type="dxa"/>
          </w:tcPr>
          <w:p w14:paraId="6BB887F3" w14:textId="7A2BD8F1" w:rsidR="0002729E" w:rsidRDefault="0002729E" w:rsidP="00404C7A">
            <w:r>
              <w:t>Project Name</w:t>
            </w:r>
          </w:p>
        </w:tc>
        <w:tc>
          <w:tcPr>
            <w:tcW w:w="1946" w:type="dxa"/>
          </w:tcPr>
          <w:p w14:paraId="031D405E" w14:textId="4D6DF996" w:rsidR="0002729E" w:rsidRDefault="0002729E" w:rsidP="00404C7A">
            <w:r>
              <w:t>Town</w:t>
            </w:r>
          </w:p>
        </w:tc>
        <w:tc>
          <w:tcPr>
            <w:tcW w:w="1989" w:type="dxa"/>
          </w:tcPr>
          <w:p w14:paraId="2144734F" w14:textId="0BF5ADBF" w:rsidR="0002729E" w:rsidRDefault="0002729E" w:rsidP="00404C7A">
            <w:r>
              <w:t>County</w:t>
            </w:r>
          </w:p>
        </w:tc>
        <w:tc>
          <w:tcPr>
            <w:tcW w:w="2012" w:type="dxa"/>
          </w:tcPr>
          <w:p w14:paraId="5A086541" w14:textId="67765EB7" w:rsidR="0002729E" w:rsidRDefault="0002729E" w:rsidP="00404C7A">
            <w:r>
              <w:t>Amount</w:t>
            </w:r>
          </w:p>
        </w:tc>
        <w:tc>
          <w:tcPr>
            <w:tcW w:w="1784" w:type="dxa"/>
          </w:tcPr>
          <w:p w14:paraId="6D078415" w14:textId="003AE99E" w:rsidR="0002729E" w:rsidRDefault="0002729E" w:rsidP="00404C7A">
            <w:r>
              <w:t>Estimated # of people served</w:t>
            </w:r>
          </w:p>
        </w:tc>
      </w:tr>
      <w:tr w:rsidR="0002729E" w14:paraId="37503297" w14:textId="486F8F9B" w:rsidTr="00DB29C4">
        <w:tc>
          <w:tcPr>
            <w:tcW w:w="1979" w:type="dxa"/>
          </w:tcPr>
          <w:p w14:paraId="0D945CE8" w14:textId="77777777" w:rsidR="0002729E" w:rsidRDefault="0002729E" w:rsidP="00404C7A"/>
        </w:tc>
        <w:tc>
          <w:tcPr>
            <w:tcW w:w="1946" w:type="dxa"/>
          </w:tcPr>
          <w:p w14:paraId="3A5CD4BC" w14:textId="77777777" w:rsidR="0002729E" w:rsidRDefault="0002729E" w:rsidP="00404C7A"/>
        </w:tc>
        <w:tc>
          <w:tcPr>
            <w:tcW w:w="1989" w:type="dxa"/>
          </w:tcPr>
          <w:p w14:paraId="0FBCEFD3" w14:textId="143B19E3" w:rsidR="0002729E" w:rsidRDefault="0002729E" w:rsidP="00404C7A"/>
        </w:tc>
        <w:tc>
          <w:tcPr>
            <w:tcW w:w="2012" w:type="dxa"/>
          </w:tcPr>
          <w:p w14:paraId="5E492653" w14:textId="77777777" w:rsidR="0002729E" w:rsidRDefault="0002729E" w:rsidP="00404C7A"/>
        </w:tc>
        <w:tc>
          <w:tcPr>
            <w:tcW w:w="1784" w:type="dxa"/>
          </w:tcPr>
          <w:p w14:paraId="7AE4FCF4" w14:textId="77777777" w:rsidR="0002729E" w:rsidRDefault="0002729E" w:rsidP="00404C7A"/>
        </w:tc>
      </w:tr>
      <w:tr w:rsidR="0002729E" w14:paraId="0229BF10" w14:textId="16093383" w:rsidTr="00DB29C4">
        <w:tc>
          <w:tcPr>
            <w:tcW w:w="1979" w:type="dxa"/>
          </w:tcPr>
          <w:p w14:paraId="1AB1AF0A" w14:textId="77777777" w:rsidR="0002729E" w:rsidRDefault="0002729E" w:rsidP="00404C7A"/>
        </w:tc>
        <w:tc>
          <w:tcPr>
            <w:tcW w:w="1946" w:type="dxa"/>
          </w:tcPr>
          <w:p w14:paraId="18DBE006" w14:textId="77777777" w:rsidR="0002729E" w:rsidRDefault="0002729E" w:rsidP="00404C7A"/>
        </w:tc>
        <w:tc>
          <w:tcPr>
            <w:tcW w:w="1989" w:type="dxa"/>
          </w:tcPr>
          <w:p w14:paraId="2D94C07E" w14:textId="165A14C7" w:rsidR="0002729E" w:rsidRDefault="0002729E" w:rsidP="00404C7A"/>
        </w:tc>
        <w:tc>
          <w:tcPr>
            <w:tcW w:w="2012" w:type="dxa"/>
          </w:tcPr>
          <w:p w14:paraId="3EA95B8B" w14:textId="77777777" w:rsidR="0002729E" w:rsidRDefault="0002729E" w:rsidP="00404C7A"/>
        </w:tc>
        <w:tc>
          <w:tcPr>
            <w:tcW w:w="1784" w:type="dxa"/>
          </w:tcPr>
          <w:p w14:paraId="7A09D851" w14:textId="77777777" w:rsidR="0002729E" w:rsidRDefault="0002729E" w:rsidP="00404C7A"/>
        </w:tc>
      </w:tr>
      <w:tr w:rsidR="0002729E" w14:paraId="313B4DB2" w14:textId="756725CA" w:rsidTr="00DB29C4">
        <w:tc>
          <w:tcPr>
            <w:tcW w:w="1979" w:type="dxa"/>
          </w:tcPr>
          <w:p w14:paraId="16937AF1" w14:textId="77777777" w:rsidR="0002729E" w:rsidRDefault="0002729E" w:rsidP="00404C7A"/>
        </w:tc>
        <w:tc>
          <w:tcPr>
            <w:tcW w:w="1946" w:type="dxa"/>
          </w:tcPr>
          <w:p w14:paraId="71084313" w14:textId="77777777" w:rsidR="0002729E" w:rsidRDefault="0002729E" w:rsidP="00404C7A"/>
        </w:tc>
        <w:tc>
          <w:tcPr>
            <w:tcW w:w="1989" w:type="dxa"/>
          </w:tcPr>
          <w:p w14:paraId="32E036E3" w14:textId="462E15D4" w:rsidR="0002729E" w:rsidRDefault="0002729E" w:rsidP="00404C7A"/>
        </w:tc>
        <w:tc>
          <w:tcPr>
            <w:tcW w:w="2012" w:type="dxa"/>
          </w:tcPr>
          <w:p w14:paraId="5EA669F2" w14:textId="77777777" w:rsidR="0002729E" w:rsidRDefault="0002729E" w:rsidP="00404C7A"/>
        </w:tc>
        <w:tc>
          <w:tcPr>
            <w:tcW w:w="1784" w:type="dxa"/>
          </w:tcPr>
          <w:p w14:paraId="1121BF48" w14:textId="77777777" w:rsidR="0002729E" w:rsidRDefault="0002729E" w:rsidP="00404C7A"/>
        </w:tc>
      </w:tr>
      <w:tr w:rsidR="0002729E" w14:paraId="41EC4923" w14:textId="74F7BDF0" w:rsidTr="00DB29C4">
        <w:tc>
          <w:tcPr>
            <w:tcW w:w="1979" w:type="dxa"/>
          </w:tcPr>
          <w:p w14:paraId="4B2064E7" w14:textId="77777777" w:rsidR="0002729E" w:rsidRDefault="0002729E" w:rsidP="00404C7A"/>
        </w:tc>
        <w:tc>
          <w:tcPr>
            <w:tcW w:w="1946" w:type="dxa"/>
          </w:tcPr>
          <w:p w14:paraId="1DAC2833" w14:textId="77777777" w:rsidR="0002729E" w:rsidRDefault="0002729E" w:rsidP="00404C7A"/>
        </w:tc>
        <w:tc>
          <w:tcPr>
            <w:tcW w:w="1989" w:type="dxa"/>
          </w:tcPr>
          <w:p w14:paraId="34CBD772" w14:textId="650220AB" w:rsidR="0002729E" w:rsidRDefault="0002729E" w:rsidP="00404C7A"/>
        </w:tc>
        <w:tc>
          <w:tcPr>
            <w:tcW w:w="2012" w:type="dxa"/>
          </w:tcPr>
          <w:p w14:paraId="0B150EFA" w14:textId="77777777" w:rsidR="0002729E" w:rsidRDefault="0002729E" w:rsidP="00404C7A"/>
        </w:tc>
        <w:tc>
          <w:tcPr>
            <w:tcW w:w="1784" w:type="dxa"/>
          </w:tcPr>
          <w:p w14:paraId="5F3EA02A" w14:textId="77777777" w:rsidR="0002729E" w:rsidRDefault="0002729E" w:rsidP="00404C7A"/>
        </w:tc>
      </w:tr>
    </w:tbl>
    <w:p w14:paraId="68A6E4CF" w14:textId="77777777" w:rsidR="00DE5138" w:rsidRPr="00F857EC" w:rsidRDefault="00DE5138" w:rsidP="0059099D"/>
    <w:p w14:paraId="01F3F8A3" w14:textId="77777777" w:rsidR="0042365F" w:rsidRDefault="0042365F" w:rsidP="0059099D">
      <w:pPr>
        <w:rPr>
          <w:b/>
          <w:bCs/>
        </w:rPr>
      </w:pPr>
    </w:p>
    <w:p w14:paraId="64A18E00" w14:textId="179367A9" w:rsidR="008E6A15" w:rsidRDefault="008E6A15" w:rsidP="0059099D">
      <w:pPr>
        <w:rPr>
          <w:b/>
          <w:bCs/>
        </w:rPr>
      </w:pPr>
      <w:r>
        <w:rPr>
          <w:b/>
          <w:bCs/>
        </w:rPr>
        <w:t xml:space="preserve">Have you coordinated with other Agencies or component units to understand </w:t>
      </w:r>
      <w:r w:rsidR="00684351">
        <w:rPr>
          <w:b/>
          <w:bCs/>
        </w:rPr>
        <w:t xml:space="preserve">potential </w:t>
      </w:r>
      <w:r w:rsidR="0042365F">
        <w:rPr>
          <w:b/>
          <w:bCs/>
        </w:rPr>
        <w:t>economies of scale/scope</w:t>
      </w:r>
      <w:r>
        <w:rPr>
          <w:b/>
          <w:bCs/>
        </w:rPr>
        <w:t xml:space="preserve"> of the </w:t>
      </w:r>
      <w:r w:rsidR="00E036A0">
        <w:rPr>
          <w:b/>
          <w:bCs/>
        </w:rPr>
        <w:t>P</w:t>
      </w:r>
      <w:r w:rsidR="0042365F">
        <w:rPr>
          <w:b/>
          <w:bCs/>
        </w:rPr>
        <w:t>rojects in the Project List</w:t>
      </w:r>
      <w:r>
        <w:rPr>
          <w:b/>
          <w:bCs/>
        </w:rPr>
        <w:t>?</w:t>
      </w:r>
    </w:p>
    <w:p w14:paraId="6C18B595" w14:textId="77777777" w:rsidR="00DB29C4" w:rsidRDefault="00DB29C4" w:rsidP="0059099D">
      <w:pPr>
        <w:rPr>
          <w:b/>
          <w:bCs/>
        </w:rPr>
      </w:pPr>
    </w:p>
    <w:p w14:paraId="121298E7" w14:textId="77777777" w:rsidR="008E6A15" w:rsidRDefault="008E6A15" w:rsidP="0059099D">
      <w:pPr>
        <w:rPr>
          <w:b/>
          <w:bCs/>
        </w:rPr>
      </w:pPr>
    </w:p>
    <w:p w14:paraId="2B60EC67" w14:textId="37354E31" w:rsidR="00136D89" w:rsidRDefault="0059099D" w:rsidP="0059099D">
      <w:pPr>
        <w:rPr>
          <w:b/>
          <w:bCs/>
        </w:rPr>
      </w:pPr>
      <w:r>
        <w:rPr>
          <w:b/>
          <w:bCs/>
        </w:rPr>
        <w:t xml:space="preserve">Confirmation </w:t>
      </w:r>
      <w:r w:rsidR="0042365F">
        <w:rPr>
          <w:b/>
          <w:bCs/>
        </w:rPr>
        <w:t xml:space="preserve">that the </w:t>
      </w:r>
      <w:r>
        <w:rPr>
          <w:b/>
          <w:bCs/>
        </w:rPr>
        <w:t>Pr</w:t>
      </w:r>
      <w:r w:rsidR="00A4342A">
        <w:rPr>
          <w:b/>
          <w:bCs/>
        </w:rPr>
        <w:t>ogram</w:t>
      </w:r>
      <w:r>
        <w:rPr>
          <w:b/>
          <w:bCs/>
        </w:rPr>
        <w:t xml:space="preserve"> </w:t>
      </w:r>
      <w:r w:rsidR="0042365F">
        <w:rPr>
          <w:b/>
          <w:bCs/>
        </w:rPr>
        <w:t>c</w:t>
      </w:r>
      <w:r>
        <w:rPr>
          <w:b/>
          <w:bCs/>
        </w:rPr>
        <w:t xml:space="preserve">omplies with </w:t>
      </w:r>
      <w:r w:rsidR="004B5357">
        <w:rPr>
          <w:b/>
          <w:bCs/>
        </w:rPr>
        <w:t>ARPA</w:t>
      </w:r>
      <w:r>
        <w:rPr>
          <w:b/>
          <w:bCs/>
        </w:rPr>
        <w:t xml:space="preserve"> </w:t>
      </w:r>
      <w:r w:rsidR="004B5357">
        <w:rPr>
          <w:b/>
          <w:bCs/>
        </w:rPr>
        <w:t>SFR</w:t>
      </w:r>
      <w:r>
        <w:rPr>
          <w:b/>
          <w:bCs/>
        </w:rPr>
        <w:t xml:space="preserve"> </w:t>
      </w:r>
      <w:r w:rsidR="0042365F">
        <w:rPr>
          <w:b/>
          <w:bCs/>
        </w:rPr>
        <w:t>r</w:t>
      </w:r>
      <w:r w:rsidR="005C27A7">
        <w:rPr>
          <w:b/>
          <w:bCs/>
        </w:rPr>
        <w:t>ule</w:t>
      </w:r>
      <w:r w:rsidR="0042365F">
        <w:rPr>
          <w:b/>
          <w:bCs/>
        </w:rPr>
        <w:t>s</w:t>
      </w:r>
      <w:r>
        <w:rPr>
          <w:b/>
          <w:bCs/>
        </w:rPr>
        <w:t xml:space="preserve">: </w:t>
      </w:r>
    </w:p>
    <w:p w14:paraId="1891B7EB" w14:textId="5BB04A16" w:rsidR="00136D89" w:rsidRPr="00DB29C4" w:rsidRDefault="00391DDB" w:rsidP="0059099D">
      <w:r>
        <w:t xml:space="preserve">ARPA SFR </w:t>
      </w:r>
      <w:r w:rsidR="002B3390">
        <w:t xml:space="preserve">risk evaluations are done once per Program. </w:t>
      </w:r>
      <w:r w:rsidR="00A4342A">
        <w:t xml:space="preserve">At the time the Grantee/Agency submits its first </w:t>
      </w:r>
      <w:r w:rsidR="00BE1CEC">
        <w:t>FFP</w:t>
      </w:r>
      <w:r w:rsidR="00A4342A">
        <w:t xml:space="preserve"> Approval Request, it should also submit the </w:t>
      </w:r>
      <w:r w:rsidR="00BF1EDD">
        <w:t xml:space="preserve">ARPA SFR </w:t>
      </w:r>
      <w:r w:rsidR="00F15142">
        <w:t>Questionnaire</w:t>
      </w:r>
      <w:r w:rsidR="00BF1EDD">
        <w:t xml:space="preserve"> for the associated Program to the </w:t>
      </w:r>
      <w:r w:rsidR="00BE1CEC">
        <w:t>Coronavirus Financial Office (</w:t>
      </w:r>
      <w:r w:rsidR="00BF1EDD">
        <w:t>CFO</w:t>
      </w:r>
      <w:r w:rsidR="00BE1CEC">
        <w:t>)</w:t>
      </w:r>
      <w:r w:rsidR="00BF1EDD">
        <w:t xml:space="preserve">. </w:t>
      </w:r>
      <w:r w:rsidR="00A4342A">
        <w:t xml:space="preserve"> </w:t>
      </w:r>
      <w:r w:rsidR="00DB29C4">
        <w:t xml:space="preserve">Preliminary risk ratings can be found </w:t>
      </w:r>
      <w:hyperlink r:id="rId12" w:history="1">
        <w:r w:rsidR="00DB29C4">
          <w:rPr>
            <w:rStyle w:val="Hyperlink"/>
          </w:rPr>
          <w:t>here</w:t>
        </w:r>
      </w:hyperlink>
      <w:r w:rsidR="00DB29C4">
        <w:t xml:space="preserve">. </w:t>
      </w:r>
      <w:r w:rsidR="002651A7">
        <w:t>Upon receiving</w:t>
      </w:r>
      <w:r w:rsidR="002B3390">
        <w:t xml:space="preserve"> </w:t>
      </w:r>
      <w:r w:rsidR="00136D89" w:rsidRPr="00DB29C4">
        <w:t xml:space="preserve">approval by the </w:t>
      </w:r>
      <w:r w:rsidR="00BE1CEC">
        <w:t>FFP</w:t>
      </w:r>
      <w:r w:rsidR="00136D89" w:rsidRPr="00DB29C4">
        <w:t xml:space="preserve"> and Governor</w:t>
      </w:r>
      <w:r w:rsidR="002651A7">
        <w:t xml:space="preserve"> for the</w:t>
      </w:r>
      <w:r w:rsidR="00762BA6">
        <w:t xml:space="preserve"> first </w:t>
      </w:r>
      <w:r w:rsidR="00BE1CEC">
        <w:t>FFP</w:t>
      </w:r>
      <w:r w:rsidR="00762BA6">
        <w:t xml:space="preserve"> Approval Request for each Program</w:t>
      </w:r>
      <w:r w:rsidR="00136D89" w:rsidRPr="00DB29C4">
        <w:t xml:space="preserve">: </w:t>
      </w:r>
      <w:r w:rsidR="0059099D" w:rsidRPr="00DB29C4">
        <w:t xml:space="preserve"> </w:t>
      </w:r>
    </w:p>
    <w:p w14:paraId="00E275F4" w14:textId="6DD9BB1E" w:rsidR="00136D89" w:rsidRPr="00DB29C4" w:rsidRDefault="004762AE" w:rsidP="00136D89">
      <w:pPr>
        <w:pStyle w:val="ListParagraph"/>
        <w:numPr>
          <w:ilvl w:val="0"/>
          <w:numId w:val="3"/>
        </w:numPr>
        <w:rPr>
          <w:i/>
          <w:iCs/>
        </w:rPr>
      </w:pPr>
      <w:r w:rsidRPr="00136D89">
        <w:t xml:space="preserve">If your </w:t>
      </w:r>
      <w:r w:rsidR="00C93AFA">
        <w:t>a</w:t>
      </w:r>
      <w:r w:rsidRPr="00136D89">
        <w:t xml:space="preserve">ppropriation is listed in the below file as a “low risk” </w:t>
      </w:r>
      <w:r w:rsidR="00C93AFA">
        <w:t>a</w:t>
      </w:r>
      <w:r w:rsidRPr="00136D89">
        <w:t>ppropriation, you may submit your Program questionnaire to the Coronavirus Financial Office and your appropriation will be released in Vision</w:t>
      </w:r>
      <w:r w:rsidR="00762BA6">
        <w:t xml:space="preserve"> at that time</w:t>
      </w:r>
      <w:r w:rsidRPr="00136D89">
        <w:t xml:space="preserve">. </w:t>
      </w:r>
    </w:p>
    <w:p w14:paraId="75869DE8" w14:textId="44964110" w:rsidR="0059099D" w:rsidRDefault="004762AE">
      <w:pPr>
        <w:pStyle w:val="ListParagraph"/>
        <w:numPr>
          <w:ilvl w:val="0"/>
          <w:numId w:val="3"/>
        </w:numPr>
        <w:rPr>
          <w:i/>
          <w:iCs/>
        </w:rPr>
      </w:pPr>
      <w:r w:rsidRPr="00136D89">
        <w:t xml:space="preserve">If your </w:t>
      </w:r>
      <w:r w:rsidR="00C93AFA">
        <w:t>a</w:t>
      </w:r>
      <w:r w:rsidR="00136D89" w:rsidRPr="00136D89">
        <w:t>ppropriation</w:t>
      </w:r>
      <w:r w:rsidRPr="00136D89">
        <w:t xml:space="preserve"> is listed as </w:t>
      </w:r>
      <w:r w:rsidR="00A00A65">
        <w:t>“</w:t>
      </w:r>
      <w:r w:rsidRPr="00136D89">
        <w:t>medium</w:t>
      </w:r>
      <w:r w:rsidR="00A00A65">
        <w:t>”</w:t>
      </w:r>
      <w:r w:rsidRPr="00136D89">
        <w:t xml:space="preserve"> or </w:t>
      </w:r>
      <w:r w:rsidR="00A00A65">
        <w:t>“</w:t>
      </w:r>
      <w:r w:rsidRPr="00136D89">
        <w:t>high risk</w:t>
      </w:r>
      <w:r w:rsidR="00A00A65">
        <w:t>”</w:t>
      </w:r>
      <w:r w:rsidR="00136D89" w:rsidRPr="00DB29C4">
        <w:t xml:space="preserve"> </w:t>
      </w:r>
      <w:r w:rsidRPr="00136D89">
        <w:t xml:space="preserve">you will be required to receive approval of your Program </w:t>
      </w:r>
      <w:r w:rsidR="005F3F3A">
        <w:t>SFR Q</w:t>
      </w:r>
      <w:r w:rsidRPr="00136D89">
        <w:t xml:space="preserve">uestionnaire from the CFO before your </w:t>
      </w:r>
      <w:r w:rsidR="00C93AFA">
        <w:t>a</w:t>
      </w:r>
      <w:r w:rsidR="00136D89" w:rsidRPr="00136D89">
        <w:t xml:space="preserve">ppropriation is released in Vision </w:t>
      </w:r>
      <w:r w:rsidR="0020622D">
        <w:t>or</w:t>
      </w:r>
      <w:r w:rsidR="00136D89" w:rsidRPr="00136D89">
        <w:t xml:space="preserve"> before you are </w:t>
      </w:r>
      <w:r w:rsidR="0020622D">
        <w:t>permitted</w:t>
      </w:r>
      <w:r w:rsidR="00136D89" w:rsidRPr="00136D89">
        <w:t xml:space="preserve"> to spend on a Program under a previously released appropriation</w:t>
      </w:r>
      <w:r w:rsidR="005F3F3A">
        <w:t xml:space="preserve"> (for appropriations covering multiple Programs)</w:t>
      </w:r>
      <w:r w:rsidR="005C27A7" w:rsidRPr="00136D89">
        <w:rPr>
          <w:i/>
          <w:iCs/>
        </w:rPr>
        <w:t>.</w:t>
      </w:r>
    </w:p>
    <w:p w14:paraId="2147BB0B" w14:textId="7F2451F4" w:rsidR="003B236C" w:rsidRDefault="003B236C" w:rsidP="003B236C">
      <w:pPr>
        <w:pStyle w:val="ListParagraph"/>
        <w:rPr>
          <w:i/>
          <w:iCs/>
        </w:rPr>
      </w:pPr>
    </w:p>
    <w:p w14:paraId="53486EB7" w14:textId="26643CD9" w:rsidR="00DB29C4" w:rsidRPr="00DB29C4" w:rsidRDefault="00DB29C4" w:rsidP="00DB29C4">
      <w:r w:rsidRPr="00DB29C4">
        <w:t>If your</w:t>
      </w:r>
      <w:r>
        <w:t xml:space="preserve"> program is not associated with an appropriation on the list linked above, please contact </w:t>
      </w:r>
      <w:hyperlink r:id="rId13" w:history="1">
        <w:r w:rsidR="003B236C">
          <w:rPr>
            <w:i/>
            <w:iCs/>
          </w:rPr>
          <w:t xml:space="preserve">your </w:t>
        </w:r>
        <w:r w:rsidR="003B236C" w:rsidRPr="008A343C">
          <w:rPr>
            <w:i/>
            <w:iCs/>
          </w:rPr>
          <w:t>Governor’s</w:t>
        </w:r>
        <w:r w:rsidR="003B236C">
          <w:rPr>
            <w:i/>
            <w:iCs/>
          </w:rPr>
          <w:t xml:space="preserve"> Office</w:t>
        </w:r>
        <w:r w:rsidR="003B236C" w:rsidRPr="008A343C">
          <w:rPr>
            <w:i/>
            <w:iCs/>
          </w:rPr>
          <w:t xml:space="preserve"> </w:t>
        </w:r>
        <w:r w:rsidR="003B236C">
          <w:rPr>
            <w:i/>
            <w:iCs/>
          </w:rPr>
          <w:t>l</w:t>
        </w:r>
        <w:r w:rsidR="003B236C" w:rsidRPr="008A343C">
          <w:rPr>
            <w:i/>
            <w:iCs/>
          </w:rPr>
          <w:t>iaison</w:t>
        </w:r>
        <w:r w:rsidR="003B236C">
          <w:t>,</w:t>
        </w:r>
        <w:r w:rsidR="003B236C" w:rsidRPr="00BC4888">
          <w:rPr>
            <w:i/>
            <w:iCs/>
          </w:rPr>
          <w:t xml:space="preserve"> cc</w:t>
        </w:r>
        <w:r w:rsidR="003B236C">
          <w:rPr>
            <w:i/>
            <w:iCs/>
          </w:rPr>
          <w:t>’ing</w:t>
        </w:r>
        <w:r w:rsidR="003B236C" w:rsidRPr="00BC4888">
          <w:rPr>
            <w:i/>
            <w:iCs/>
          </w:rPr>
          <w:t xml:space="preserve"> </w:t>
        </w:r>
        <w:hyperlink r:id="rId14" w:history="1">
          <w:r w:rsidR="003B236C" w:rsidRPr="00BC4888">
            <w:rPr>
              <w:rStyle w:val="Hyperlink"/>
              <w:i/>
              <w:iCs/>
            </w:rPr>
            <w:t>Douglas.Farnham@vermont.gov</w:t>
          </w:r>
        </w:hyperlink>
        <w:r w:rsidR="003B236C" w:rsidRPr="00BC4888">
          <w:rPr>
            <w:i/>
            <w:iCs/>
          </w:rPr>
          <w:t xml:space="preserve"> and </w:t>
        </w:r>
        <w:hyperlink r:id="rId15" w:history="1">
          <w:r w:rsidR="003B236C" w:rsidRPr="00BC4888">
            <w:rPr>
              <w:rStyle w:val="Hyperlink"/>
              <w:i/>
              <w:iCs/>
            </w:rPr>
            <w:t>Kendal.smith@vermont.gov</w:t>
          </w:r>
        </w:hyperlink>
      </w:hyperlink>
      <w:r>
        <w:t xml:space="preserve">.  </w:t>
      </w:r>
    </w:p>
    <w:p w14:paraId="732237B1" w14:textId="30A85195" w:rsidR="00292F9B" w:rsidRDefault="00292F9B" w:rsidP="0059099D">
      <w:pPr>
        <w:rPr>
          <w:i/>
          <w:iCs/>
        </w:rPr>
      </w:pPr>
    </w:p>
    <w:p w14:paraId="24D526D8" w14:textId="74B4AB38" w:rsidR="00292F9B" w:rsidRDefault="00292F9B" w:rsidP="0059099D">
      <w:pPr>
        <w:rPr>
          <w:b/>
          <w:bCs/>
        </w:rPr>
      </w:pPr>
    </w:p>
    <w:p w14:paraId="089C29F7" w14:textId="32578063" w:rsidR="00DE4E8B" w:rsidRDefault="00DE4E8B" w:rsidP="0059099D">
      <w:pPr>
        <w:rPr>
          <w:b/>
          <w:bCs/>
        </w:rPr>
      </w:pPr>
    </w:p>
    <w:p w14:paraId="7FFBDCC3" w14:textId="392F5603" w:rsidR="00DE4E8B" w:rsidRDefault="00DE4E8B" w:rsidP="0059099D">
      <w:pPr>
        <w:rPr>
          <w:b/>
          <w:bCs/>
        </w:rPr>
      </w:pPr>
    </w:p>
    <w:p w14:paraId="4D0D2B17" w14:textId="0A7188CA" w:rsidR="00DE4E8B" w:rsidRDefault="00DE4E8B" w:rsidP="0059099D">
      <w:pPr>
        <w:rPr>
          <w:b/>
          <w:bCs/>
        </w:rPr>
      </w:pPr>
    </w:p>
    <w:p w14:paraId="4015DA9F" w14:textId="1E45AEC7" w:rsidR="00800D8C" w:rsidRDefault="00800D8C" w:rsidP="0059099D">
      <w:pPr>
        <w:rPr>
          <w:b/>
          <w:bCs/>
        </w:rPr>
      </w:pPr>
    </w:p>
    <w:p w14:paraId="7FE343C6" w14:textId="414CC64F" w:rsidR="00800D8C" w:rsidRDefault="00800D8C" w:rsidP="0059099D">
      <w:pPr>
        <w:rPr>
          <w:b/>
          <w:bCs/>
        </w:rPr>
      </w:pPr>
    </w:p>
    <w:p w14:paraId="7B661F19" w14:textId="716C3B32" w:rsidR="00800D8C" w:rsidRDefault="00800D8C" w:rsidP="0059099D">
      <w:pPr>
        <w:rPr>
          <w:b/>
          <w:bCs/>
        </w:rPr>
      </w:pPr>
    </w:p>
    <w:p w14:paraId="561F9643" w14:textId="6027DE74" w:rsidR="00800D8C" w:rsidRDefault="004D51EF" w:rsidP="0059099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E31D" wp14:editId="7672D408">
                <wp:simplePos x="0" y="0"/>
                <wp:positionH relativeFrom="column">
                  <wp:posOffset>-70485</wp:posOffset>
                </wp:positionH>
                <wp:positionV relativeFrom="paragraph">
                  <wp:posOffset>156048</wp:posOffset>
                </wp:positionV>
                <wp:extent cx="678180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2D73B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3pt" to="52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" strokecolor="black [3200]" strokeweight=".25pt">
                <v:stroke joinstyle="miter"/>
              </v:line>
            </w:pict>
          </mc:Fallback>
        </mc:AlternateContent>
      </w:r>
    </w:p>
    <w:p w14:paraId="3E25A5EE" w14:textId="77777777" w:rsidR="00800D8C" w:rsidRDefault="00800D8C" w:rsidP="0059099D">
      <w:pPr>
        <w:rPr>
          <w:b/>
          <w:bCs/>
        </w:rPr>
      </w:pPr>
    </w:p>
    <w:p w14:paraId="5A6A5D23" w14:textId="21991CBE" w:rsidR="00292F9B" w:rsidRPr="008804AD" w:rsidRDefault="00B16168" w:rsidP="00290799">
      <w:pPr>
        <w:jc w:val="center"/>
        <w:rPr>
          <w:b/>
          <w:bCs/>
          <w:sz w:val="28"/>
          <w:szCs w:val="28"/>
        </w:rPr>
      </w:pPr>
      <w:r w:rsidRPr="008804AD">
        <w:rPr>
          <w:b/>
          <w:bCs/>
          <w:sz w:val="28"/>
          <w:szCs w:val="28"/>
        </w:rPr>
        <w:t xml:space="preserve">For </w:t>
      </w:r>
      <w:r w:rsidR="00C55905" w:rsidRPr="00C55905">
        <w:rPr>
          <w:b/>
          <w:bCs/>
          <w:sz w:val="28"/>
          <w:szCs w:val="28"/>
        </w:rPr>
        <w:t xml:space="preserve">Agency </w:t>
      </w:r>
      <w:r w:rsidR="00C55905">
        <w:rPr>
          <w:b/>
          <w:bCs/>
          <w:sz w:val="28"/>
          <w:szCs w:val="28"/>
        </w:rPr>
        <w:t>o</w:t>
      </w:r>
      <w:r w:rsidR="00C55905" w:rsidRPr="00C55905">
        <w:rPr>
          <w:b/>
          <w:bCs/>
          <w:sz w:val="28"/>
          <w:szCs w:val="28"/>
        </w:rPr>
        <w:t>f Administration</w:t>
      </w:r>
      <w:r w:rsidR="00C55905" w:rsidRPr="008804AD">
        <w:rPr>
          <w:b/>
          <w:bCs/>
          <w:sz w:val="28"/>
          <w:szCs w:val="28"/>
        </w:rPr>
        <w:t xml:space="preserve"> </w:t>
      </w:r>
      <w:r w:rsidRPr="008804AD">
        <w:rPr>
          <w:b/>
          <w:bCs/>
          <w:sz w:val="28"/>
          <w:szCs w:val="28"/>
        </w:rPr>
        <w:t>Use Only</w:t>
      </w:r>
    </w:p>
    <w:p w14:paraId="238CA6C3" w14:textId="65E65031" w:rsidR="00292F9B" w:rsidRPr="008804AD" w:rsidRDefault="00292F9B" w:rsidP="0059099D">
      <w:pPr>
        <w:rPr>
          <w:b/>
          <w:bCs/>
          <w:sz w:val="28"/>
          <w:szCs w:val="28"/>
        </w:rPr>
      </w:pPr>
    </w:p>
    <w:p w14:paraId="06C125AF" w14:textId="6B7EF23F" w:rsidR="00DE4E8B" w:rsidRDefault="00DE4E8B" w:rsidP="00EA7EBB">
      <w:pPr>
        <w:spacing w:line="360" w:lineRule="auto"/>
      </w:pPr>
      <w:r>
        <w:t>Approval Amount:</w:t>
      </w:r>
    </w:p>
    <w:p w14:paraId="00204C8F" w14:textId="775BC1DE" w:rsidR="00DE4E8B" w:rsidRDefault="009D7122" w:rsidP="00EA7EBB">
      <w:pPr>
        <w:spacing w:line="360" w:lineRule="auto"/>
      </w:pPr>
      <w:r>
        <w:t>Approv</w:t>
      </w:r>
      <w:r w:rsidR="00943689">
        <w:t>al</w:t>
      </w:r>
      <w:r>
        <w:t xml:space="preserve"> </w:t>
      </w:r>
      <w:r w:rsidR="00852971">
        <w:t>Signature and Date</w:t>
      </w:r>
      <w:r>
        <w:t>:</w:t>
      </w:r>
    </w:p>
    <w:p w14:paraId="26100D92" w14:textId="77777777" w:rsidR="00DE4E8B" w:rsidRPr="0059099D" w:rsidRDefault="00DE4E8B" w:rsidP="0059099D"/>
    <w:sectPr w:rsidR="00DE4E8B" w:rsidRPr="0059099D" w:rsidSect="0059099D">
      <w:headerReference w:type="default" r:id="rId16"/>
      <w:footerReference w:type="default" r:id="rId17"/>
      <w:pgSz w:w="12240" w:h="15840" w:code="1"/>
      <w:pgMar w:top="1440" w:right="1080" w:bottom="1440" w:left="1440" w:header="432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46046" w14:textId="77777777" w:rsidR="00250F9C" w:rsidRDefault="00250F9C" w:rsidP="0059099D">
      <w:r>
        <w:separator/>
      </w:r>
    </w:p>
  </w:endnote>
  <w:endnote w:type="continuationSeparator" w:id="0">
    <w:p w14:paraId="088C7385" w14:textId="77777777" w:rsidR="00250F9C" w:rsidRDefault="00250F9C" w:rsidP="0059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4FEB" w14:textId="77777777" w:rsidR="00B04AF9" w:rsidRDefault="00AE3842" w:rsidP="00FC4F88">
    <w:pPr>
      <w:pStyle w:val="Default"/>
      <w:spacing w:line="0" w:lineRule="atLeast"/>
      <w:jc w:val="right"/>
      <w:rPr>
        <w:i/>
        <w:iCs/>
        <w:color w:val="auto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5A6706" wp14:editId="0D2F05A2">
              <wp:simplePos x="0" y="0"/>
              <wp:positionH relativeFrom="column">
                <wp:posOffset>-78105</wp:posOffset>
              </wp:positionH>
              <wp:positionV relativeFrom="paragraph">
                <wp:posOffset>692150</wp:posOffset>
              </wp:positionV>
              <wp:extent cx="678180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4A2EB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4.5pt" to="527.8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5FF7D105" wp14:editId="411A9D5C">
          <wp:extent cx="5905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C8A1" w14:textId="77777777" w:rsidR="00250F9C" w:rsidRDefault="00250F9C" w:rsidP="0059099D">
      <w:r>
        <w:separator/>
      </w:r>
    </w:p>
  </w:footnote>
  <w:footnote w:type="continuationSeparator" w:id="0">
    <w:p w14:paraId="36CE2F74" w14:textId="77777777" w:rsidR="00250F9C" w:rsidRDefault="00250F9C" w:rsidP="0059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0113" w14:textId="5EBEEEB1" w:rsidR="00B04AF9" w:rsidRPr="0059099D" w:rsidRDefault="0059099D" w:rsidP="0059099D">
    <w:pPr>
      <w:pStyle w:val="Header"/>
    </w:pPr>
    <w:r>
      <w:t>Agency/Dept Letterhead</w:t>
    </w:r>
    <w:r w:rsidR="00AE3842" w:rsidRPr="005909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3AFB"/>
    <w:multiLevelType w:val="hybridMultilevel"/>
    <w:tmpl w:val="C904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0164"/>
    <w:multiLevelType w:val="hybridMultilevel"/>
    <w:tmpl w:val="159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280D"/>
    <w:multiLevelType w:val="hybridMultilevel"/>
    <w:tmpl w:val="89F8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9D"/>
    <w:rsid w:val="00026721"/>
    <w:rsid w:val="0002729E"/>
    <w:rsid w:val="00041DDB"/>
    <w:rsid w:val="000B7AE4"/>
    <w:rsid w:val="00117428"/>
    <w:rsid w:val="001263B7"/>
    <w:rsid w:val="001267CB"/>
    <w:rsid w:val="00136D89"/>
    <w:rsid w:val="00141D21"/>
    <w:rsid w:val="00155B73"/>
    <w:rsid w:val="00174486"/>
    <w:rsid w:val="001A57D8"/>
    <w:rsid w:val="0020622D"/>
    <w:rsid w:val="0022252A"/>
    <w:rsid w:val="00230A1F"/>
    <w:rsid w:val="00250F9C"/>
    <w:rsid w:val="00257977"/>
    <w:rsid w:val="002651A7"/>
    <w:rsid w:val="002732FA"/>
    <w:rsid w:val="00274FB4"/>
    <w:rsid w:val="00290799"/>
    <w:rsid w:val="00292F9B"/>
    <w:rsid w:val="002B3390"/>
    <w:rsid w:val="003176F1"/>
    <w:rsid w:val="003570D6"/>
    <w:rsid w:val="00391DDB"/>
    <w:rsid w:val="003B236C"/>
    <w:rsid w:val="003B7D8C"/>
    <w:rsid w:val="003E70E0"/>
    <w:rsid w:val="004032B0"/>
    <w:rsid w:val="0042365F"/>
    <w:rsid w:val="00442BF7"/>
    <w:rsid w:val="004762AE"/>
    <w:rsid w:val="004B5357"/>
    <w:rsid w:val="004D51EF"/>
    <w:rsid w:val="00513F68"/>
    <w:rsid w:val="00532652"/>
    <w:rsid w:val="005523DC"/>
    <w:rsid w:val="0059099D"/>
    <w:rsid w:val="005C27A7"/>
    <w:rsid w:val="005F3F3A"/>
    <w:rsid w:val="00653CBD"/>
    <w:rsid w:val="006648A9"/>
    <w:rsid w:val="00673E9F"/>
    <w:rsid w:val="00682192"/>
    <w:rsid w:val="00684351"/>
    <w:rsid w:val="007426FD"/>
    <w:rsid w:val="00762BA6"/>
    <w:rsid w:val="00800D8C"/>
    <w:rsid w:val="00852971"/>
    <w:rsid w:val="008804AD"/>
    <w:rsid w:val="008A343C"/>
    <w:rsid w:val="008D5122"/>
    <w:rsid w:val="008E6A15"/>
    <w:rsid w:val="008F24D6"/>
    <w:rsid w:val="00943689"/>
    <w:rsid w:val="00952CC9"/>
    <w:rsid w:val="00982036"/>
    <w:rsid w:val="009C4586"/>
    <w:rsid w:val="009D7122"/>
    <w:rsid w:val="00A00A65"/>
    <w:rsid w:val="00A4342A"/>
    <w:rsid w:val="00AE3842"/>
    <w:rsid w:val="00B118A1"/>
    <w:rsid w:val="00B16168"/>
    <w:rsid w:val="00B22886"/>
    <w:rsid w:val="00B7314A"/>
    <w:rsid w:val="00BC4888"/>
    <w:rsid w:val="00BE1CEC"/>
    <w:rsid w:val="00BF1EDD"/>
    <w:rsid w:val="00C03BAA"/>
    <w:rsid w:val="00C25BBA"/>
    <w:rsid w:val="00C55905"/>
    <w:rsid w:val="00C76E0C"/>
    <w:rsid w:val="00C7735D"/>
    <w:rsid w:val="00C93AFA"/>
    <w:rsid w:val="00DB29C4"/>
    <w:rsid w:val="00DE4E8B"/>
    <w:rsid w:val="00DE5138"/>
    <w:rsid w:val="00DE78E6"/>
    <w:rsid w:val="00E036A0"/>
    <w:rsid w:val="00E87E6E"/>
    <w:rsid w:val="00E924B3"/>
    <w:rsid w:val="00EA7EBB"/>
    <w:rsid w:val="00EF24AF"/>
    <w:rsid w:val="00F15142"/>
    <w:rsid w:val="00F512C2"/>
    <w:rsid w:val="00F55FB5"/>
    <w:rsid w:val="00F65B4A"/>
    <w:rsid w:val="00F76629"/>
    <w:rsid w:val="00FB1445"/>
    <w:rsid w:val="00FD2B18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8AED9"/>
  <w15:chartTrackingRefBased/>
  <w15:docId w15:val="{EB3B407E-B380-47AB-8D2A-1DBB08C7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99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9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9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909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9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99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6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2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.COVID@vermont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inance.vermont.gov/sites/finance/files/documents/About_Dept/SFR%20Process%20Map%20Out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ndal.smith@vermont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Kendal.smith@vermont.gov" TargetMode="External"/><Relationship Id="rId10" Type="http://schemas.openxmlformats.org/officeDocument/2006/relationships/hyperlink" Target="mailto:Douglas.Farnham@vermont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ouglas.Farnham@vermont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42690b18-aace-4dc9-a89f-f40bccf3e294" xsi:nil="true"/>
    <MigrationWizId xmlns="42690b18-aace-4dc9-a89f-f40bccf3e294" xsi:nil="true"/>
    <MigrationWizIdPermissions xmlns="42690b18-aace-4dc9-a89f-f40bccf3e294" xsi:nil="true"/>
    <MigrationWizIdDocumentLibraryPermissions xmlns="42690b18-aace-4dc9-a89f-f40bccf3e294" xsi:nil="true"/>
    <MigrationWizIdPermissionLevels xmlns="42690b18-aace-4dc9-a89f-f40bccf3e2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922D2B9819943B7B79C33C3E6FACC" ma:contentTypeVersion="18" ma:contentTypeDescription="Create a new document." ma:contentTypeScope="" ma:versionID="6ffbdb1acd8c414ae498a74cd5b16c4f">
  <xsd:schema xmlns:xsd="http://www.w3.org/2001/XMLSchema" xmlns:xs="http://www.w3.org/2001/XMLSchema" xmlns:p="http://schemas.microsoft.com/office/2006/metadata/properties" xmlns:ns3="42690b18-aace-4dc9-a89f-f40bccf3e294" xmlns:ns4="cd458565-34e7-4ee6-ad24-b1a4b734e23b" targetNamespace="http://schemas.microsoft.com/office/2006/metadata/properties" ma:root="true" ma:fieldsID="dfca1e2f7113360cc96e30e532896f10" ns3:_="" ns4:_="">
    <xsd:import namespace="42690b18-aace-4dc9-a89f-f40bccf3e294"/>
    <xsd:import namespace="cd458565-34e7-4ee6-ad24-b1a4b734e23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90b18-aace-4dc9-a89f-f40bccf3e29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58565-34e7-4ee6-ad24-b1a4b734e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7801C-FD3F-4F72-81B5-AC070C402841}">
  <ds:schemaRefs>
    <ds:schemaRef ds:uri="http://schemas.microsoft.com/office/2006/metadata/properties"/>
    <ds:schemaRef ds:uri="http://schemas.microsoft.com/office/infopath/2007/PartnerControls"/>
    <ds:schemaRef ds:uri="42690b18-aace-4dc9-a89f-f40bccf3e294"/>
  </ds:schemaRefs>
</ds:datastoreItem>
</file>

<file path=customXml/itemProps2.xml><?xml version="1.0" encoding="utf-8"?>
<ds:datastoreItem xmlns:ds="http://schemas.openxmlformats.org/officeDocument/2006/customXml" ds:itemID="{C6B8596F-39FB-49F6-B7C1-534E8F15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1C0AC-0417-40A3-ABE6-838AD2FC0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90b18-aace-4dc9-a89f-f40bccf3e294"/>
    <ds:schemaRef ds:uri="cd458565-34e7-4ee6-ad24-b1a4b734e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Farnham, Douglas</dc:creator>
  <cp:keywords/>
  <dc:description/>
  <cp:lastModifiedBy>Kaan Inan</cp:lastModifiedBy>
  <cp:revision>19</cp:revision>
  <dcterms:created xsi:type="dcterms:W3CDTF">2021-09-29T14:39:00Z</dcterms:created>
  <dcterms:modified xsi:type="dcterms:W3CDTF">2021-10-01T16:41:00Z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0x0101004B6922D2B9819943B7B79C33C3E6FACC</vt:lpwstr>
  </property>
</Properties>
</file>